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2D1" w:rsidRPr="00393B2E" w:rsidRDefault="00EC22D1" w:rsidP="00393B2E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lang w:eastAsia="cs-CZ"/>
        </w:rPr>
      </w:pPr>
      <w:r w:rsidRPr="00EC22D1">
        <w:rPr>
          <w:rFonts w:eastAsia="Times New Roman" w:cstheme="minorHAnsi"/>
          <w:b/>
          <w:bCs/>
          <w:sz w:val="28"/>
          <w:lang w:eastAsia="cs-CZ"/>
        </w:rPr>
        <w:t>Sociální Rehabilitace Tolerance:</w:t>
      </w:r>
      <w:r w:rsidR="0037363F" w:rsidRPr="00393B2E">
        <w:rPr>
          <w:rFonts w:eastAsia="Times New Roman" w:cstheme="minorHAnsi"/>
          <w:b/>
          <w:bCs/>
          <w:sz w:val="28"/>
          <w:lang w:eastAsia="cs-CZ"/>
        </w:rPr>
        <w:t xml:space="preserve"> Podpora pro každodenní život</w:t>
      </w:r>
    </w:p>
    <w:p w:rsidR="00393B2E" w:rsidRPr="00EC22D1" w:rsidRDefault="00393B2E" w:rsidP="00393B2E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lang w:eastAsia="cs-CZ"/>
        </w:rPr>
      </w:pPr>
    </w:p>
    <w:p w:rsidR="00393B2E" w:rsidRPr="00393B2E" w:rsidRDefault="00EC22D1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3B2E">
        <w:rPr>
          <w:rFonts w:asciiTheme="minorHAnsi" w:hAnsiTheme="minorHAnsi" w:cstheme="minorHAnsi"/>
          <w:sz w:val="22"/>
          <w:szCs w:val="22"/>
        </w:rPr>
        <w:t xml:space="preserve">Když se řekne "sociální rehabilitace", mnozí si představí fyzioterapii a cvičení pod vedením odborníků. Ti, kteří si o této službě přečtou pár řádků se dozví, že cílovou skupinou, respektive našimi </w:t>
      </w:r>
      <w:r w:rsidR="0092416B">
        <w:rPr>
          <w:rFonts w:asciiTheme="minorHAnsi" w:hAnsiTheme="minorHAnsi" w:cstheme="minorHAnsi"/>
          <w:sz w:val="22"/>
          <w:szCs w:val="22"/>
        </w:rPr>
        <w:t>uživateli</w:t>
      </w:r>
      <w:r w:rsidRPr="00393B2E">
        <w:rPr>
          <w:rFonts w:asciiTheme="minorHAnsi" w:hAnsiTheme="minorHAnsi" w:cstheme="minorHAnsi"/>
          <w:sz w:val="22"/>
          <w:szCs w:val="22"/>
        </w:rPr>
        <w:t xml:space="preserve"> jsou osoby ve věku 16 až 80 let s lehkým a středně těžkým mentálním postižením, případně s přidruženým tělesným postižením a osoby s chronickým duševním onemocněním. Představy o této službě jsou často velmi m</w:t>
      </w:r>
      <w:r w:rsidR="0092416B">
        <w:rPr>
          <w:rFonts w:asciiTheme="minorHAnsi" w:hAnsiTheme="minorHAnsi" w:cstheme="minorHAnsi"/>
          <w:sz w:val="22"/>
          <w:szCs w:val="22"/>
        </w:rPr>
        <w:t>y</w:t>
      </w:r>
      <w:r w:rsidRPr="00393B2E">
        <w:rPr>
          <w:rFonts w:asciiTheme="minorHAnsi" w:hAnsiTheme="minorHAnsi" w:cstheme="minorHAnsi"/>
          <w:sz w:val="22"/>
          <w:szCs w:val="22"/>
        </w:rPr>
        <w:t xml:space="preserve">lné. </w:t>
      </w:r>
    </w:p>
    <w:p w:rsidR="00393B2E" w:rsidRPr="00393B2E" w:rsidRDefault="00393B2E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93B2E" w:rsidRPr="00393B2E" w:rsidRDefault="0037363F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B2E">
        <w:rPr>
          <w:rFonts w:asciiTheme="minorHAnsi" w:hAnsiTheme="minorHAnsi" w:cstheme="minorHAnsi"/>
          <w:b/>
          <w:sz w:val="22"/>
          <w:szCs w:val="22"/>
        </w:rPr>
        <w:t xml:space="preserve">Co </w:t>
      </w:r>
      <w:r w:rsidR="00393B2E" w:rsidRPr="00393B2E">
        <w:rPr>
          <w:rFonts w:asciiTheme="minorHAnsi" w:hAnsiTheme="minorHAnsi" w:cstheme="minorHAnsi"/>
          <w:b/>
          <w:sz w:val="22"/>
          <w:szCs w:val="22"/>
        </w:rPr>
        <w:t>je s</w:t>
      </w:r>
      <w:r w:rsidRPr="00393B2E">
        <w:rPr>
          <w:rFonts w:asciiTheme="minorHAnsi" w:hAnsiTheme="minorHAnsi" w:cstheme="minorHAnsi"/>
          <w:b/>
          <w:sz w:val="22"/>
          <w:szCs w:val="22"/>
        </w:rPr>
        <w:t xml:space="preserve">ociální </w:t>
      </w:r>
      <w:r w:rsidR="00393B2E" w:rsidRPr="00393B2E">
        <w:rPr>
          <w:rFonts w:asciiTheme="minorHAnsi" w:hAnsiTheme="minorHAnsi" w:cstheme="minorHAnsi"/>
          <w:b/>
          <w:sz w:val="22"/>
          <w:szCs w:val="22"/>
        </w:rPr>
        <w:t>r</w:t>
      </w:r>
      <w:r w:rsidRPr="00393B2E">
        <w:rPr>
          <w:rFonts w:asciiTheme="minorHAnsi" w:hAnsiTheme="minorHAnsi" w:cstheme="minorHAnsi"/>
          <w:b/>
          <w:sz w:val="22"/>
          <w:szCs w:val="22"/>
        </w:rPr>
        <w:t>ehabilitace?</w:t>
      </w:r>
    </w:p>
    <w:p w:rsidR="00393B2E" w:rsidRPr="00393B2E" w:rsidRDefault="0037363F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3B2E">
        <w:rPr>
          <w:rFonts w:asciiTheme="minorHAnsi" w:hAnsiTheme="minorHAnsi" w:cstheme="minorHAnsi"/>
          <w:sz w:val="22"/>
          <w:szCs w:val="22"/>
        </w:rPr>
        <w:t xml:space="preserve">Rádi bychom vám přiblížili, co tato sociální služba znamená. Naše služby </w:t>
      </w:r>
      <w:r w:rsidR="00393B2E" w:rsidRPr="00393B2E">
        <w:rPr>
          <w:rFonts w:asciiTheme="minorHAnsi" w:hAnsiTheme="minorHAnsi" w:cstheme="minorHAnsi"/>
          <w:sz w:val="22"/>
          <w:szCs w:val="22"/>
        </w:rPr>
        <w:t xml:space="preserve">sociální rehabilitace </w:t>
      </w:r>
      <w:r w:rsidRPr="00393B2E">
        <w:rPr>
          <w:rFonts w:asciiTheme="minorHAnsi" w:hAnsiTheme="minorHAnsi" w:cstheme="minorHAnsi"/>
          <w:sz w:val="22"/>
          <w:szCs w:val="22"/>
        </w:rPr>
        <w:t>jsou navrženy tak, aby poskytovaly</w:t>
      </w:r>
      <w:r w:rsidR="0092416B">
        <w:rPr>
          <w:rFonts w:asciiTheme="minorHAnsi" w:hAnsiTheme="minorHAnsi" w:cstheme="minorHAnsi"/>
          <w:sz w:val="22"/>
          <w:szCs w:val="22"/>
        </w:rPr>
        <w:t xml:space="preserve"> uživatelům </w:t>
      </w:r>
      <w:r w:rsidRPr="00393B2E">
        <w:rPr>
          <w:rFonts w:asciiTheme="minorHAnsi" w:hAnsiTheme="minorHAnsi" w:cstheme="minorHAnsi"/>
          <w:sz w:val="22"/>
          <w:szCs w:val="22"/>
        </w:rPr>
        <w:t>praktickou podporu v</w:t>
      </w:r>
      <w:r w:rsidR="0092416B">
        <w:rPr>
          <w:rFonts w:asciiTheme="minorHAnsi" w:hAnsiTheme="minorHAnsi" w:cstheme="minorHAnsi"/>
          <w:sz w:val="22"/>
          <w:szCs w:val="22"/>
        </w:rPr>
        <w:t xml:space="preserve"> jejich </w:t>
      </w:r>
      <w:r w:rsidRPr="00393B2E">
        <w:rPr>
          <w:rFonts w:asciiTheme="minorHAnsi" w:hAnsiTheme="minorHAnsi" w:cstheme="minorHAnsi"/>
          <w:sz w:val="22"/>
          <w:szCs w:val="22"/>
        </w:rPr>
        <w:t>každodenním životě. Nabízíme trénink základních dovedností, jako je vaření a úklid, rozvoj finanční gramotnosti nebo schopnost plánování. Hlavním a nejdůležitějším cílem je posílit nezávislost a sebeurčení všech, kteří využívají naše služby.</w:t>
      </w:r>
    </w:p>
    <w:p w:rsidR="00393B2E" w:rsidRPr="00393B2E" w:rsidRDefault="00393B2E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C22D1" w:rsidRPr="00393B2E" w:rsidRDefault="00EC22D1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B2E">
        <w:rPr>
          <w:rFonts w:asciiTheme="minorHAnsi" w:hAnsiTheme="minorHAnsi" w:cstheme="minorHAnsi"/>
          <w:b/>
          <w:sz w:val="22"/>
          <w:szCs w:val="22"/>
        </w:rPr>
        <w:t>Individuální přístup a praktická podpora</w:t>
      </w:r>
    </w:p>
    <w:p w:rsidR="00393B2E" w:rsidRPr="00393B2E" w:rsidRDefault="00EC22D1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3B2E">
        <w:rPr>
          <w:rFonts w:asciiTheme="minorHAnsi" w:hAnsiTheme="minorHAnsi" w:cstheme="minorHAnsi"/>
          <w:sz w:val="22"/>
          <w:szCs w:val="22"/>
        </w:rPr>
        <w:t xml:space="preserve">Říká se, že nic není zadarmo. My však naše služby poskytujeme zcela zdarma. Každý </w:t>
      </w:r>
      <w:r w:rsidR="0092416B">
        <w:rPr>
          <w:rFonts w:asciiTheme="minorHAnsi" w:hAnsiTheme="minorHAnsi" w:cstheme="minorHAnsi"/>
          <w:sz w:val="22"/>
          <w:szCs w:val="22"/>
        </w:rPr>
        <w:t>uživatel</w:t>
      </w:r>
      <w:r w:rsidRPr="00393B2E">
        <w:rPr>
          <w:rFonts w:asciiTheme="minorHAnsi" w:hAnsiTheme="minorHAnsi" w:cstheme="minorHAnsi"/>
          <w:sz w:val="22"/>
          <w:szCs w:val="22"/>
        </w:rPr>
        <w:t xml:space="preserve"> je pro nás jedinečný, a proto ke každému přistupujeme individuálně. Plán práce, respektive individuální plán je vždy vytvořen na míru</w:t>
      </w:r>
      <w:r w:rsidR="00393B2E">
        <w:rPr>
          <w:rFonts w:asciiTheme="minorHAnsi" w:hAnsiTheme="minorHAnsi" w:cstheme="minorHAnsi"/>
          <w:sz w:val="22"/>
          <w:szCs w:val="22"/>
        </w:rPr>
        <w:t xml:space="preserve"> dle přání a potřeb </w:t>
      </w:r>
      <w:r w:rsidR="0092416B">
        <w:rPr>
          <w:rFonts w:asciiTheme="minorHAnsi" w:hAnsiTheme="minorHAnsi" w:cstheme="minorHAnsi"/>
          <w:sz w:val="22"/>
          <w:szCs w:val="22"/>
        </w:rPr>
        <w:t>uživatele</w:t>
      </w:r>
      <w:r w:rsidRPr="00393B2E">
        <w:rPr>
          <w:rFonts w:asciiTheme="minorHAnsi" w:hAnsiTheme="minorHAnsi" w:cstheme="minorHAnsi"/>
          <w:sz w:val="22"/>
          <w:szCs w:val="22"/>
        </w:rPr>
        <w:t xml:space="preserve">. Všechny aktivity jsou </w:t>
      </w:r>
      <w:r w:rsidR="00B91DF7" w:rsidRPr="00393B2E">
        <w:rPr>
          <w:rFonts w:asciiTheme="minorHAnsi" w:hAnsiTheme="minorHAnsi" w:cstheme="minorHAnsi"/>
          <w:sz w:val="22"/>
          <w:szCs w:val="22"/>
        </w:rPr>
        <w:t>zvoleny tak,</w:t>
      </w:r>
      <w:r w:rsidRPr="00393B2E">
        <w:rPr>
          <w:rFonts w:asciiTheme="minorHAnsi" w:hAnsiTheme="minorHAnsi" w:cstheme="minorHAnsi"/>
          <w:sz w:val="22"/>
          <w:szCs w:val="22"/>
        </w:rPr>
        <w:t xml:space="preserve"> aby byly zábavné, naučné i přínosné</w:t>
      </w:r>
      <w:r w:rsidR="0037363F" w:rsidRPr="00393B2E">
        <w:rPr>
          <w:rFonts w:asciiTheme="minorHAnsi" w:hAnsiTheme="minorHAnsi" w:cstheme="minorHAnsi"/>
          <w:sz w:val="22"/>
          <w:szCs w:val="22"/>
        </w:rPr>
        <w:t xml:space="preserve"> zároveň</w:t>
      </w:r>
      <w:r w:rsidRPr="00393B2E">
        <w:rPr>
          <w:rFonts w:asciiTheme="minorHAnsi" w:hAnsiTheme="minorHAnsi" w:cstheme="minorHAnsi"/>
          <w:sz w:val="22"/>
          <w:szCs w:val="22"/>
        </w:rPr>
        <w:t>. Vaříme</w:t>
      </w:r>
      <w:r w:rsidR="00022F31">
        <w:rPr>
          <w:rFonts w:asciiTheme="minorHAnsi" w:hAnsiTheme="minorHAnsi" w:cstheme="minorHAnsi"/>
          <w:sz w:val="22"/>
          <w:szCs w:val="22"/>
        </w:rPr>
        <w:t>, uklízíme</w:t>
      </w:r>
      <w:r w:rsidRPr="00393B2E">
        <w:rPr>
          <w:rFonts w:asciiTheme="minorHAnsi" w:hAnsiTheme="minorHAnsi" w:cstheme="minorHAnsi"/>
          <w:sz w:val="22"/>
          <w:szCs w:val="22"/>
        </w:rPr>
        <w:t>, jezdíme na výlety, chodíme na procházky, navštěvujeme restaurace</w:t>
      </w:r>
      <w:r w:rsidR="0037363F" w:rsidRPr="00393B2E">
        <w:rPr>
          <w:rFonts w:asciiTheme="minorHAnsi" w:hAnsiTheme="minorHAnsi" w:cstheme="minorHAnsi"/>
          <w:sz w:val="22"/>
          <w:szCs w:val="22"/>
        </w:rPr>
        <w:t xml:space="preserve">, věnujeme se tvoření nebo si třeba jen tak povídáme. </w:t>
      </w:r>
    </w:p>
    <w:p w:rsidR="00393B2E" w:rsidRPr="00393B2E" w:rsidRDefault="00393B2E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C22D1" w:rsidRPr="00393B2E" w:rsidRDefault="00B91DF7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3B2E">
        <w:rPr>
          <w:rFonts w:asciiTheme="minorHAnsi" w:hAnsiTheme="minorHAnsi" w:cstheme="minorHAnsi"/>
          <w:b/>
          <w:sz w:val="22"/>
          <w:szCs w:val="22"/>
        </w:rPr>
        <w:t xml:space="preserve">Každodenní aktivity a smysl sociální práce </w:t>
      </w:r>
    </w:p>
    <w:p w:rsidR="00393B2E" w:rsidRDefault="00B91DF7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3B2E">
        <w:rPr>
          <w:rFonts w:asciiTheme="minorHAnsi" w:hAnsiTheme="minorHAnsi" w:cstheme="minorHAnsi"/>
          <w:sz w:val="22"/>
          <w:szCs w:val="22"/>
        </w:rPr>
        <w:t xml:space="preserve">Za všemi těmito aktivitami není jen zábava, ale především sociální práce našich </w:t>
      </w:r>
      <w:r w:rsidR="008D7641">
        <w:rPr>
          <w:rFonts w:asciiTheme="minorHAnsi" w:hAnsiTheme="minorHAnsi" w:cstheme="minorHAnsi"/>
          <w:sz w:val="22"/>
          <w:szCs w:val="22"/>
        </w:rPr>
        <w:t>zaměstnanců</w:t>
      </w:r>
      <w:r w:rsidRPr="00393B2E">
        <w:rPr>
          <w:rFonts w:asciiTheme="minorHAnsi" w:hAnsiTheme="minorHAnsi" w:cstheme="minorHAnsi"/>
          <w:sz w:val="22"/>
          <w:szCs w:val="22"/>
        </w:rPr>
        <w:t xml:space="preserve">. Co tedy přesně tato práce obnáší? Při vaření </w:t>
      </w:r>
      <w:r w:rsidR="0092416B">
        <w:rPr>
          <w:rFonts w:asciiTheme="minorHAnsi" w:hAnsiTheme="minorHAnsi" w:cstheme="minorHAnsi"/>
          <w:sz w:val="22"/>
          <w:szCs w:val="22"/>
        </w:rPr>
        <w:t>a úklidu se uživatelé učí soběstačnosti</w:t>
      </w:r>
      <w:r w:rsidRPr="00393B2E">
        <w:rPr>
          <w:rFonts w:asciiTheme="minorHAnsi" w:hAnsiTheme="minorHAnsi" w:cstheme="minorHAnsi"/>
          <w:sz w:val="22"/>
          <w:szCs w:val="22"/>
        </w:rPr>
        <w:t xml:space="preserve">, výlety rozvíjí </w:t>
      </w:r>
      <w:r w:rsidR="0092416B">
        <w:rPr>
          <w:rFonts w:asciiTheme="minorHAnsi" w:hAnsiTheme="minorHAnsi" w:cstheme="minorHAnsi"/>
          <w:sz w:val="22"/>
          <w:szCs w:val="22"/>
        </w:rPr>
        <w:t xml:space="preserve">jejich </w:t>
      </w:r>
      <w:r w:rsidRPr="00393B2E">
        <w:rPr>
          <w:rFonts w:asciiTheme="minorHAnsi" w:hAnsiTheme="minorHAnsi" w:cstheme="minorHAnsi"/>
          <w:sz w:val="22"/>
          <w:szCs w:val="22"/>
        </w:rPr>
        <w:t>znalosti a schopnosti pohybovat se ve společnosti</w:t>
      </w:r>
      <w:r w:rsidR="00393B2E">
        <w:rPr>
          <w:rFonts w:asciiTheme="minorHAnsi" w:hAnsiTheme="minorHAnsi" w:cstheme="minorHAnsi"/>
          <w:sz w:val="22"/>
          <w:szCs w:val="22"/>
        </w:rPr>
        <w:t>, p</w:t>
      </w:r>
      <w:r w:rsidRPr="00393B2E">
        <w:rPr>
          <w:rFonts w:asciiTheme="minorHAnsi" w:hAnsiTheme="minorHAnsi" w:cstheme="minorHAnsi"/>
          <w:sz w:val="22"/>
          <w:szCs w:val="22"/>
        </w:rPr>
        <w:t xml:space="preserve">rocházky slouží k vzdělávání v oblasti životního prostředí, návštěvy restaurací zase k osvojení společenského chování, </w:t>
      </w:r>
      <w:r w:rsidR="00E0293B">
        <w:rPr>
          <w:rFonts w:asciiTheme="minorHAnsi" w:hAnsiTheme="minorHAnsi" w:cstheme="minorHAnsi"/>
          <w:sz w:val="22"/>
          <w:szCs w:val="22"/>
        </w:rPr>
        <w:t xml:space="preserve">finanční gramotnost, </w:t>
      </w:r>
      <w:r w:rsidRPr="00393B2E">
        <w:rPr>
          <w:rFonts w:asciiTheme="minorHAnsi" w:hAnsiTheme="minorHAnsi" w:cstheme="minorHAnsi"/>
          <w:sz w:val="22"/>
          <w:szCs w:val="22"/>
        </w:rPr>
        <w:t xml:space="preserve">tréninku komunikace, čtení </w:t>
      </w:r>
      <w:r w:rsidR="00393B2E">
        <w:rPr>
          <w:rFonts w:asciiTheme="minorHAnsi" w:hAnsiTheme="minorHAnsi" w:cstheme="minorHAnsi"/>
          <w:sz w:val="22"/>
          <w:szCs w:val="22"/>
        </w:rPr>
        <w:t>i</w:t>
      </w:r>
      <w:r w:rsidRPr="00393B2E">
        <w:rPr>
          <w:rFonts w:asciiTheme="minorHAnsi" w:hAnsiTheme="minorHAnsi" w:cstheme="minorHAnsi"/>
          <w:sz w:val="22"/>
          <w:szCs w:val="22"/>
        </w:rPr>
        <w:t xml:space="preserve"> matematiky. Tvořen</w:t>
      </w:r>
      <w:r w:rsidR="00393B2E">
        <w:rPr>
          <w:rFonts w:asciiTheme="minorHAnsi" w:hAnsiTheme="minorHAnsi" w:cstheme="minorHAnsi"/>
          <w:sz w:val="22"/>
          <w:szCs w:val="22"/>
        </w:rPr>
        <w:t>ím poskytujeme</w:t>
      </w:r>
      <w:r w:rsidRPr="00393B2E">
        <w:rPr>
          <w:rFonts w:asciiTheme="minorHAnsi" w:hAnsiTheme="minorHAnsi" w:cstheme="minorHAnsi"/>
          <w:sz w:val="22"/>
          <w:szCs w:val="22"/>
        </w:rPr>
        <w:t xml:space="preserve"> prostor k sebevyjádření, podporuje</w:t>
      </w:r>
      <w:r w:rsidR="00393B2E">
        <w:rPr>
          <w:rFonts w:asciiTheme="minorHAnsi" w:hAnsiTheme="minorHAnsi" w:cstheme="minorHAnsi"/>
          <w:sz w:val="22"/>
          <w:szCs w:val="22"/>
        </w:rPr>
        <w:t>me</w:t>
      </w:r>
      <w:r w:rsidRPr="00393B2E">
        <w:rPr>
          <w:rFonts w:asciiTheme="minorHAnsi" w:hAnsiTheme="minorHAnsi" w:cstheme="minorHAnsi"/>
          <w:sz w:val="22"/>
          <w:szCs w:val="22"/>
        </w:rPr>
        <w:t xml:space="preserve"> kreativní myšlení a rozvoj fantazie. </w:t>
      </w:r>
    </w:p>
    <w:p w:rsidR="00022F31" w:rsidRPr="00393B2E" w:rsidRDefault="00022F31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91DF7" w:rsidRPr="00393B2E" w:rsidRDefault="00B91DF7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3B2E">
        <w:rPr>
          <w:rFonts w:asciiTheme="minorHAnsi" w:hAnsiTheme="minorHAnsi" w:cstheme="minorHAnsi"/>
          <w:b/>
          <w:sz w:val="22"/>
          <w:szCs w:val="22"/>
        </w:rPr>
        <w:t>Ambula</w:t>
      </w:r>
      <w:r w:rsidR="00393B2E" w:rsidRPr="00393B2E">
        <w:rPr>
          <w:rFonts w:asciiTheme="minorHAnsi" w:hAnsiTheme="minorHAnsi" w:cstheme="minorHAnsi"/>
          <w:b/>
          <w:sz w:val="22"/>
          <w:szCs w:val="22"/>
        </w:rPr>
        <w:t>n</w:t>
      </w:r>
      <w:r w:rsidRPr="00393B2E">
        <w:rPr>
          <w:rFonts w:asciiTheme="minorHAnsi" w:hAnsiTheme="minorHAnsi" w:cstheme="minorHAnsi"/>
          <w:b/>
          <w:sz w:val="22"/>
          <w:szCs w:val="22"/>
        </w:rPr>
        <w:t>tní a terénní forma. Co to vlastně znamená?</w:t>
      </w:r>
    </w:p>
    <w:p w:rsidR="00393B2E" w:rsidRPr="00393B2E" w:rsidRDefault="00871603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3B2E">
        <w:rPr>
          <w:rFonts w:asciiTheme="minorHAnsi" w:hAnsiTheme="minorHAnsi" w:cstheme="minorHAnsi"/>
          <w:sz w:val="22"/>
          <w:szCs w:val="22"/>
        </w:rPr>
        <w:t xml:space="preserve">Jak jsme již zmínili, cílem je posílení nezávislosti </w:t>
      </w:r>
      <w:r w:rsidR="0092416B">
        <w:rPr>
          <w:rFonts w:asciiTheme="minorHAnsi" w:hAnsiTheme="minorHAnsi" w:cstheme="minorHAnsi"/>
          <w:sz w:val="22"/>
          <w:szCs w:val="22"/>
        </w:rPr>
        <w:t>uživatelů</w:t>
      </w:r>
      <w:r w:rsidRPr="00393B2E">
        <w:rPr>
          <w:rFonts w:asciiTheme="minorHAnsi" w:hAnsiTheme="minorHAnsi" w:cstheme="minorHAnsi"/>
          <w:sz w:val="22"/>
          <w:szCs w:val="22"/>
        </w:rPr>
        <w:t>. Naše služby poskytujeme jak ambulantně v</w:t>
      </w:r>
      <w:r w:rsidR="0092416B">
        <w:rPr>
          <w:rFonts w:asciiTheme="minorHAnsi" w:hAnsiTheme="minorHAnsi" w:cstheme="minorHAnsi"/>
          <w:sz w:val="22"/>
          <w:szCs w:val="22"/>
        </w:rPr>
        <w:t> </w:t>
      </w:r>
      <w:r w:rsidRPr="00393B2E">
        <w:rPr>
          <w:rFonts w:asciiTheme="minorHAnsi" w:hAnsiTheme="minorHAnsi" w:cstheme="minorHAnsi"/>
          <w:sz w:val="22"/>
          <w:szCs w:val="22"/>
        </w:rPr>
        <w:t>prostorách</w:t>
      </w:r>
      <w:r w:rsidR="0092416B">
        <w:rPr>
          <w:rFonts w:asciiTheme="minorHAnsi" w:hAnsiTheme="minorHAnsi" w:cstheme="minorHAnsi"/>
          <w:sz w:val="22"/>
          <w:szCs w:val="22"/>
        </w:rPr>
        <w:t xml:space="preserve"> služby</w:t>
      </w:r>
      <w:r w:rsidRPr="00393B2E">
        <w:rPr>
          <w:rFonts w:asciiTheme="minorHAnsi" w:hAnsiTheme="minorHAnsi" w:cstheme="minorHAnsi"/>
          <w:sz w:val="22"/>
          <w:szCs w:val="22"/>
        </w:rPr>
        <w:t xml:space="preserve">, tak </w:t>
      </w:r>
      <w:r w:rsidR="0092416B">
        <w:rPr>
          <w:rFonts w:asciiTheme="minorHAnsi" w:hAnsiTheme="minorHAnsi" w:cstheme="minorHAnsi"/>
          <w:sz w:val="22"/>
          <w:szCs w:val="22"/>
        </w:rPr>
        <w:t xml:space="preserve">v </w:t>
      </w:r>
      <w:r w:rsidRPr="00393B2E">
        <w:rPr>
          <w:rFonts w:asciiTheme="minorHAnsi" w:hAnsiTheme="minorHAnsi" w:cstheme="minorHAnsi"/>
          <w:sz w:val="22"/>
          <w:szCs w:val="22"/>
        </w:rPr>
        <w:t>terénn</w:t>
      </w:r>
      <w:r w:rsidR="0092416B">
        <w:rPr>
          <w:rFonts w:asciiTheme="minorHAnsi" w:hAnsiTheme="minorHAnsi" w:cstheme="minorHAnsi"/>
          <w:sz w:val="22"/>
          <w:szCs w:val="22"/>
        </w:rPr>
        <w:t>í</w:t>
      </w:r>
      <w:r w:rsidRPr="00393B2E">
        <w:rPr>
          <w:rFonts w:asciiTheme="minorHAnsi" w:hAnsiTheme="minorHAnsi" w:cstheme="minorHAnsi"/>
          <w:sz w:val="22"/>
          <w:szCs w:val="22"/>
        </w:rPr>
        <w:t xml:space="preserve"> </w:t>
      </w:r>
      <w:r w:rsidR="0092416B">
        <w:rPr>
          <w:rFonts w:asciiTheme="minorHAnsi" w:hAnsiTheme="minorHAnsi" w:cstheme="minorHAnsi"/>
          <w:sz w:val="22"/>
          <w:szCs w:val="22"/>
        </w:rPr>
        <w:t>formě v jejich přirozeném domácím prostředí</w:t>
      </w:r>
      <w:r w:rsidRPr="00393B2E">
        <w:rPr>
          <w:rFonts w:asciiTheme="minorHAnsi" w:hAnsiTheme="minorHAnsi" w:cstheme="minorHAnsi"/>
          <w:sz w:val="22"/>
          <w:szCs w:val="22"/>
        </w:rPr>
        <w:t xml:space="preserve">. Někteří </w:t>
      </w:r>
      <w:r w:rsidR="0092416B">
        <w:rPr>
          <w:rFonts w:asciiTheme="minorHAnsi" w:hAnsiTheme="minorHAnsi" w:cstheme="minorHAnsi"/>
          <w:sz w:val="22"/>
          <w:szCs w:val="22"/>
        </w:rPr>
        <w:t xml:space="preserve">uživatelé </w:t>
      </w:r>
      <w:r w:rsidRPr="00393B2E">
        <w:rPr>
          <w:rFonts w:asciiTheme="minorHAnsi" w:hAnsiTheme="minorHAnsi" w:cstheme="minorHAnsi"/>
          <w:sz w:val="22"/>
          <w:szCs w:val="22"/>
        </w:rPr>
        <w:t>tyto dvě možnosti rádi kombinují</w:t>
      </w:r>
      <w:r w:rsidR="0092416B">
        <w:rPr>
          <w:rFonts w:asciiTheme="minorHAnsi" w:hAnsiTheme="minorHAnsi" w:cstheme="minorHAnsi"/>
          <w:sz w:val="22"/>
          <w:szCs w:val="22"/>
        </w:rPr>
        <w:t>.</w:t>
      </w:r>
    </w:p>
    <w:p w:rsidR="00393B2E" w:rsidRPr="00393B2E" w:rsidRDefault="00393B2E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93B2E" w:rsidRPr="00393B2E" w:rsidRDefault="00871603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B2E">
        <w:rPr>
          <w:rFonts w:asciiTheme="minorHAnsi" w:hAnsiTheme="minorHAnsi" w:cstheme="minorHAnsi"/>
          <w:b/>
          <w:sz w:val="22"/>
          <w:szCs w:val="22"/>
        </w:rPr>
        <w:t>Každý je pro nás důležitý.</w:t>
      </w:r>
    </w:p>
    <w:p w:rsidR="00B91DF7" w:rsidRPr="00393B2E" w:rsidRDefault="00871603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B2E">
        <w:rPr>
          <w:rFonts w:asciiTheme="minorHAnsi" w:hAnsiTheme="minorHAnsi" w:cstheme="minorHAnsi"/>
          <w:sz w:val="22"/>
          <w:szCs w:val="22"/>
        </w:rPr>
        <w:t xml:space="preserve">Práce pracovníka sociální rehabilitace není snadná a vyžaduje špetku empatie, chuť pracovat s lidmi a touhu pomáhat tam, kde je třeba. Předáváme </w:t>
      </w:r>
      <w:r w:rsidR="0092416B">
        <w:rPr>
          <w:rFonts w:asciiTheme="minorHAnsi" w:hAnsiTheme="minorHAnsi" w:cstheme="minorHAnsi"/>
          <w:sz w:val="22"/>
          <w:szCs w:val="22"/>
        </w:rPr>
        <w:t>uživatelům</w:t>
      </w:r>
      <w:r w:rsidRPr="00393B2E">
        <w:rPr>
          <w:rFonts w:asciiTheme="minorHAnsi" w:hAnsiTheme="minorHAnsi" w:cstheme="minorHAnsi"/>
          <w:sz w:val="22"/>
          <w:szCs w:val="22"/>
        </w:rPr>
        <w:t xml:space="preserve"> to nejlepší ze sebe, a v každém z nich zanecháváme kus sebe. Tuto práci děláme s láskou a pokorou, protože věříme, že každý má právo na podporu a šanci žít co nejvíce nezávislým životem. </w:t>
      </w:r>
    </w:p>
    <w:p w:rsidR="00393B2E" w:rsidRPr="00393B2E" w:rsidRDefault="00393B2E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3B2E" w:rsidRPr="00393B2E" w:rsidRDefault="00871603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3B2E">
        <w:rPr>
          <w:rFonts w:asciiTheme="minorHAnsi" w:hAnsiTheme="minorHAnsi" w:cstheme="minorHAnsi"/>
          <w:sz w:val="22"/>
          <w:szCs w:val="22"/>
        </w:rPr>
        <w:t>Změnili jste pohled na služby sociální rehabilitace čtením těchto řádků? Přijďte a přesvědčte se sami, jak může sociální rehabilitace zlepšit každodenní život Vám</w:t>
      </w:r>
      <w:r w:rsidR="0037363F" w:rsidRPr="00393B2E">
        <w:rPr>
          <w:rFonts w:asciiTheme="minorHAnsi" w:hAnsiTheme="minorHAnsi" w:cstheme="minorHAnsi"/>
          <w:sz w:val="22"/>
          <w:szCs w:val="22"/>
        </w:rPr>
        <w:t xml:space="preserve"> nebo někomu z Vašich blízkých. </w:t>
      </w:r>
    </w:p>
    <w:p w:rsidR="00393B2E" w:rsidRPr="00393B2E" w:rsidRDefault="00393B2E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C22D1" w:rsidRPr="00393B2E" w:rsidRDefault="0037363F" w:rsidP="00393B2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B2E">
        <w:rPr>
          <w:rFonts w:asciiTheme="minorHAnsi" w:hAnsiTheme="minorHAnsi" w:cstheme="minorHAnsi"/>
          <w:sz w:val="22"/>
          <w:szCs w:val="22"/>
        </w:rPr>
        <w:t>Jsme tady pro vás.</w:t>
      </w:r>
    </w:p>
    <w:p w:rsidR="000531EA" w:rsidRPr="00393B2E" w:rsidRDefault="000531EA" w:rsidP="00393B2E">
      <w:pPr>
        <w:spacing w:after="0" w:line="240" w:lineRule="auto"/>
        <w:jc w:val="both"/>
        <w:rPr>
          <w:rFonts w:cstheme="minorHAnsi"/>
        </w:rPr>
      </w:pPr>
    </w:p>
    <w:sectPr w:rsidR="000531EA" w:rsidRPr="0039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EA"/>
    <w:rsid w:val="00022F31"/>
    <w:rsid w:val="000531EA"/>
    <w:rsid w:val="00067283"/>
    <w:rsid w:val="0037363F"/>
    <w:rsid w:val="00393B2E"/>
    <w:rsid w:val="006558B5"/>
    <w:rsid w:val="006E0C82"/>
    <w:rsid w:val="00714232"/>
    <w:rsid w:val="00871603"/>
    <w:rsid w:val="008D7641"/>
    <w:rsid w:val="0092416B"/>
    <w:rsid w:val="00B91DF7"/>
    <w:rsid w:val="00C27A08"/>
    <w:rsid w:val="00E0293B"/>
    <w:rsid w:val="00E933ED"/>
    <w:rsid w:val="00E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69369-5BF8-43CA-83B7-3B14715C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C2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C22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C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Sociální Rehabilitace Tolerance: Podpora pro každodenní život</vt:lpstr>
      <vt:lpstr>        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Urešová Markéta</dc:creator>
  <cp:keywords/>
  <dc:description/>
  <cp:lastModifiedBy>Ivana Žáčková</cp:lastModifiedBy>
  <cp:revision>2</cp:revision>
  <cp:lastPrinted>2024-06-18T12:31:00Z</cp:lastPrinted>
  <dcterms:created xsi:type="dcterms:W3CDTF">2024-06-19T09:02:00Z</dcterms:created>
  <dcterms:modified xsi:type="dcterms:W3CDTF">2024-06-19T09:02:00Z</dcterms:modified>
</cp:coreProperties>
</file>